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A6E"/>
          <w:sz w:val="40"/>
        </w:rPr>
        <w:t>REKLAMAČNÝ PORIADOK</w:t>
      </w:r>
    </w:p>
    <w:p>
      <w:pPr>
        <w:jc w:val="center"/>
      </w:pPr>
      <w:r>
        <w:rPr>
          <w:i/>
          <w:color w:val="666666"/>
          <w:sz w:val="22"/>
        </w:rPr>
        <w:t>Postup pri uplatnení reklamácie Služby Topovania a iných platených služieb portálu AutoCasa.sk</w:t>
      </w:r>
    </w:p>
    <w:p>
      <w:pPr>
        <w:jc w:val="center"/>
      </w:pPr>
      <w:r>
        <w:rPr>
          <w:i/>
          <w:sz w:val="20"/>
        </w:rPr>
        <w:t>Verzia 2.0  ·  účinné od 1. júla 2026</w:t>
      </w:r>
    </w:p>
    <w:p>
      <w:pPr>
        <w:jc w:val="center"/>
      </w:pPr>
      <w:r>
        <w:rPr>
          <w:b/>
          <w:color w:val="666666"/>
          <w:sz w:val="20"/>
        </w:rPr>
        <w:t>PREVÁDZKOVATEĽ</w:t>
      </w:r>
    </w:p>
    <w:p>
      <w:pPr>
        <w:jc w:val="center"/>
      </w:pPr>
      <w:r>
        <w:rPr>
          <w:b/>
          <w:sz w:val="20"/>
        </w:rPr>
        <w:t>AutoCasa Slovensko s.r.o.</w:t>
      </w:r>
    </w:p>
    <w:p>
      <w:pPr>
        <w:jc w:val="center"/>
      </w:pPr>
      <w:r>
        <w:rPr>
          <w:sz w:val="20"/>
        </w:rPr>
        <w:t>so sídlom Bratislavská 48A, 010 01 Žilina</w:t>
      </w:r>
    </w:p>
    <w:p>
      <w:pPr>
        <w:jc w:val="center"/>
      </w:pPr>
      <w:r>
        <w:rPr>
          <w:sz w:val="20"/>
        </w:rPr>
        <w:t>IČO: 57 023 344</w:t>
      </w:r>
    </w:p>
    <w:p>
      <w:pPr>
        <w:jc w:val="center"/>
      </w:pPr>
      <w:r>
        <w:rPr>
          <w:sz w:val="20"/>
        </w:rPr>
        <w:t>zapísaná v Obchodný register Mestského súdu Žilina, oddiel: Sro, vložka č.: 87960/L</w:t>
      </w:r>
    </w:p>
    <w:p>
      <w:pPr>
        <w:jc w:val="center"/>
      </w:pPr>
      <w:r>
        <w:rPr>
          <w:sz w:val="20"/>
        </w:rPr>
        <w:t>e-mail: info@autocasa.sk  ·  web: https://www.autocasa.sk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FF7CC"/>
            <w:tcBorders>
              <w:top w:val="single" w:sz="12" w:color="E8A902"/>
              <w:left w:val="single" w:sz="12" w:color="E8A902"/>
              <w:bottom w:val="single" w:sz="12" w:color="E8A902"/>
              <w:right w:val="single" w:sz="12" w:color="E8A902"/>
            </w:tcBorders>
          </w:tcPr>
          <w:p>
            <w:r>
              <w:rPr>
                <w:b/>
                <w:color w:val="554000"/>
                <w:sz w:val="22"/>
              </w:rPr>
              <w:t>📝 ZMENY vo verzii 2.0 (účinné od 1. júla 2026):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Pridaná sekcia o vadách platenej Služby Topovania (neaktivácia, duplikovaná platba, predčasné ukončenie)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Stripe refund flow (pôvodná mena, 5 – 10 prac. dní)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Pridaná možnosť uplatnenia reklamácie cez tlačidlo „Odstúpiť od zmluvy” v pätičke (od 19. 6. 2026)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Doplnené konkrétne náhrady (refund / náhradné dodanie / pomerná zľava)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I</w:t>
      </w:r>
    </w:p>
    <w:p>
      <w:pPr>
        <w:keepNext/>
        <w:spacing w:after="160"/>
      </w:pPr>
      <w:r>
        <w:rPr>
          <w:b/>
          <w:color w:val="123A6E"/>
          <w:sz w:val="24"/>
        </w:rPr>
        <w:t>Úvodné ustanovenia</w:t>
      </w:r>
    </w:p>
    <w:p>
      <w:pPr>
        <w:spacing w:after="80"/>
        <w:ind w:left="283"/>
      </w:pPr>
      <w:r>
        <w:rPr>
          <w:b/>
        </w:rPr>
        <w:t xml:space="preserve">1. </w:t>
      </w:r>
      <w:r>
        <w:t>Tento Reklamačný poriadok upravuje postup pri uplatnení a vybavovaní reklamácií Služby Topovania a iných platených služieb poskytovaných na portáli https://www.autocasa.sk prevádzkovateľom AutoCasa Slovensko s.r.o. (ďalej len „Prevádzkovateľ”).</w:t>
      </w:r>
    </w:p>
    <w:p>
      <w:pPr>
        <w:spacing w:after="80"/>
        <w:ind w:left="283"/>
      </w:pPr>
      <w:r>
        <w:rPr>
          <w:b/>
        </w:rPr>
        <w:t xml:space="preserve">2. </w:t>
      </w:r>
      <w:r>
        <w:t>Reklamačný poriadok je vydaný v súlade so zákonom č. 108/2024 Z. z. o ochrane spotrebiteľa, zákonom č. 40/1964 Zb. Občiansky zákonník a zákonom č. 513/1991 Zb. Obchodný zákonník.</w:t>
      </w:r>
    </w:p>
    <w:p>
      <w:pPr>
        <w:spacing w:after="80"/>
        <w:ind w:left="283"/>
      </w:pPr>
      <w:r>
        <w:rPr>
          <w:b/>
        </w:rPr>
        <w:t xml:space="preserve">3. </w:t>
      </w:r>
      <w:r>
        <w:t>Tento Reklamačný poriadok tvorí neoddeliteľnú súčasť Všeobecných obchodných podmienok (VOP) Prevádzkovateľa a je dostupný v pätičke Portálu.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</w:t>
      </w:r>
    </w:p>
    <w:p>
      <w:pPr>
        <w:keepNext/>
        <w:spacing w:after="160"/>
      </w:pPr>
      <w:r>
        <w:rPr>
          <w:b/>
          <w:color w:val="123A6E"/>
          <w:sz w:val="24"/>
        </w:rPr>
        <w:t>Vady Služby Topovania</w:t>
      </w:r>
    </w:p>
    <w:p>
      <w:pPr>
        <w:spacing w:after="80"/>
      </w:pPr>
      <w:r>
        <w:rPr>
          <w:b w:val="0"/>
          <w:i w:val="0"/>
          <w:sz w:val="22"/>
        </w:rPr>
        <w:t>Za vadu Služby Topovania sa považuje najmä:</w:t>
      </w:r>
    </w:p>
    <w:p>
      <w:pPr>
        <w:spacing w:after="40"/>
        <w:ind w:left="567"/>
      </w:pPr>
      <w:r>
        <w:rPr>
          <w:sz w:val="22"/>
        </w:rPr>
        <w:t>•  Neaktivácia Topovania do 10 minút od potvrdenia platby (s výnimkou plánovanej údržby vopred oznámenej Používateľovi)</w:t>
      </w:r>
    </w:p>
    <w:p>
      <w:pPr>
        <w:spacing w:after="40"/>
        <w:ind w:left="567"/>
      </w:pPr>
      <w:r>
        <w:rPr>
          <w:sz w:val="22"/>
        </w:rPr>
        <w:t>•  Predčasné ukončenie Topovania pred uplynutím dohodnutej doby (1, 3, 7 alebo 30 dní)</w:t>
      </w:r>
    </w:p>
    <w:p>
      <w:pPr>
        <w:spacing w:after="40"/>
        <w:ind w:left="567"/>
      </w:pPr>
      <w:r>
        <w:rPr>
          <w:sz w:val="22"/>
        </w:rPr>
        <w:t>•  Zjavná nesprávnosť vizuálneho označenia inzerátu ako „TOP” / „PROMO” počas trvania Služby</w:t>
      </w:r>
    </w:p>
    <w:p>
      <w:pPr>
        <w:spacing w:after="40"/>
        <w:ind w:left="567"/>
      </w:pPr>
      <w:r>
        <w:rPr>
          <w:sz w:val="22"/>
        </w:rPr>
        <w:t>•  Duplikovaná úhrada — Stripe spracoval platbu viac ako raz pre tú istú objednávku</w:t>
      </w:r>
    </w:p>
    <w:p>
      <w:pPr>
        <w:spacing w:after="40"/>
        <w:ind w:left="567"/>
      </w:pPr>
      <w:r>
        <w:rPr>
          <w:sz w:val="22"/>
        </w:rPr>
        <w:t>•  Účtovanie inej sumy ako je uvedená v cenníku v okamihu objednávky</w:t>
      </w:r>
    </w:p>
    <w:p>
      <w:pPr>
        <w:spacing w:after="40"/>
        <w:ind w:left="567"/>
      </w:pPr>
      <w:r>
        <w:rPr>
          <w:sz w:val="22"/>
        </w:rPr>
        <w:t>•  Aplikácia FX poplatku Adaptive Pricing nezodpovedajúca tomu, čo bolo zobrazené v Stripe Checkoute pred platbou</w:t>
      </w:r>
    </w:p>
    <w:p>
      <w:pPr>
        <w:spacing w:after="80"/>
      </w:pPr>
      <w:r>
        <w:rPr>
          <w:b w:val="0"/>
          <w:i w:val="0"/>
          <w:sz w:val="22"/>
        </w:rPr>
        <w:t>Nasledovné prípady NIE sú vadou Služby:</w:t>
      </w:r>
    </w:p>
    <w:p>
      <w:pPr>
        <w:spacing w:after="40"/>
        <w:ind w:left="567"/>
      </w:pPr>
      <w:r>
        <w:rPr>
          <w:sz w:val="22"/>
        </w:rPr>
        <w:t>•  Plánovaná údržba kratšia ako 4 hodiny v rámci kalendárneho mesiaca (oznámená min. 24 h vopred)</w:t>
      </w:r>
    </w:p>
    <w:p>
      <w:pPr>
        <w:spacing w:after="40"/>
        <w:ind w:left="567"/>
      </w:pPr>
      <w:r>
        <w:rPr>
          <w:sz w:val="22"/>
        </w:rPr>
        <w:t>•  Nedostatočná atraktivita inzerátu samotného (Topovanie zviditeľňuje inzerát, neručí za záujem kupujúcich o vozidlo)</w:t>
      </w:r>
    </w:p>
    <w:p>
      <w:pPr>
        <w:spacing w:after="40"/>
        <w:ind w:left="567"/>
      </w:pPr>
      <w:r>
        <w:rPr>
          <w:sz w:val="22"/>
        </w:rPr>
        <w:t>•  Stiahnutie inzerátu samotným Používateľom počas trvania Topovania (Používateľ nemá nárok na pomerný refund, ak nešlo o vadu Služby)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III</w:t>
      </w:r>
    </w:p>
    <w:p>
      <w:pPr>
        <w:keepNext/>
        <w:spacing w:after="160"/>
      </w:pPr>
      <w:r>
        <w:rPr>
          <w:b/>
          <w:color w:val="123A6E"/>
          <w:sz w:val="24"/>
        </w:rPr>
        <w:t>Spôsoby uplatnenia reklamácie</w:t>
      </w:r>
    </w:p>
    <w:p>
      <w:pPr>
        <w:spacing w:after="80"/>
      </w:pPr>
      <w:r>
        <w:rPr>
          <w:b w:val="0"/>
          <w:i w:val="0"/>
          <w:sz w:val="22"/>
        </w:rPr>
        <w:t>Reklamáciu Služby je možné uplatniť:</w:t>
      </w:r>
    </w:p>
    <w:p>
      <w:pPr>
        <w:spacing w:after="40"/>
        <w:ind w:left="567"/>
      </w:pPr>
      <w:r>
        <w:rPr>
          <w:sz w:val="22"/>
        </w:rPr>
        <w:t>•  E-mailom na adresu info@autocasa.sk</w:t>
      </w:r>
    </w:p>
    <w:p>
      <w:pPr>
        <w:spacing w:after="40"/>
        <w:ind w:left="567"/>
      </w:pPr>
      <w:r>
        <w:rPr>
          <w:sz w:val="22"/>
        </w:rPr>
        <w:t>•  Cez kontaktný formulár v sekcii „Pomoc / Kontakt” na Portáli</w:t>
      </w:r>
    </w:p>
    <w:p>
      <w:pPr>
        <w:spacing w:after="40"/>
        <w:ind w:left="567"/>
      </w:pPr>
      <w:r>
        <w:rPr>
          <w:sz w:val="22"/>
        </w:rPr>
        <w:t>•  Vyplnením formulára „Uplatnenie zodpovednosti za vady” (Príloha k VOP)</w:t>
      </w:r>
    </w:p>
    <w:p>
      <w:pPr>
        <w:spacing w:after="40"/>
        <w:ind w:left="567"/>
      </w:pPr>
      <w:r>
        <w:rPr>
          <w:sz w:val="22"/>
        </w:rPr>
        <w:t>•  Písomne poštou na adresu sídla: Bratislavská 48A, 010 01 Žilina</w:t>
      </w:r>
    </w:p>
    <w:p>
      <w:pPr>
        <w:spacing w:after="40"/>
        <w:ind w:left="567"/>
      </w:pPr>
      <w:r>
        <w:rPr>
          <w:sz w:val="22"/>
        </w:rPr>
        <w:t>•  Cez tlačidlo „Odstúpiť od zmluvy” v pätičke Portálu (od 19. 6. 2026) — v prípade, že Používateľ kombinuje reklamáciu s odstúpením od zmluvy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Povinné údaje v reklamácii:</w:t>
      </w:r>
    </w:p>
    <w:p>
      <w:pPr>
        <w:spacing w:after="40"/>
        <w:ind w:left="567"/>
      </w:pPr>
      <w:r>
        <w:rPr>
          <w:sz w:val="22"/>
        </w:rPr>
        <w:t>•  Meno, priezvisko, e-mail (a/alebo telefón)</w:t>
      </w:r>
    </w:p>
    <w:p>
      <w:pPr>
        <w:spacing w:after="40"/>
        <w:ind w:left="567"/>
      </w:pPr>
      <w:r>
        <w:rPr>
          <w:sz w:val="22"/>
        </w:rPr>
        <w:t>•  Identifikácia objednávky (variabilný symbol / číslo Stripe transakcie / dátum objednávky)</w:t>
      </w:r>
    </w:p>
    <w:p>
      <w:pPr>
        <w:spacing w:after="40"/>
        <w:ind w:left="567"/>
      </w:pPr>
      <w:r>
        <w:rPr>
          <w:sz w:val="22"/>
        </w:rPr>
        <w:t>•  Opis vady — čo presne sa stalo, kedy, ako sa prejavuje</w:t>
      </w:r>
    </w:p>
    <w:p>
      <w:pPr>
        <w:spacing w:after="40"/>
        <w:ind w:left="567"/>
      </w:pPr>
      <w:r>
        <w:rPr>
          <w:sz w:val="22"/>
        </w:rPr>
        <w:t>•  Požadovaný spôsob vybavenia (refund / náhradné dodanie / pomerná zľava)</w:t>
      </w:r>
    </w:p>
    <w:p>
      <w:pPr>
        <w:spacing w:after="40"/>
        <w:ind w:left="567"/>
      </w:pPr>
      <w:r>
        <w:rPr>
          <w:sz w:val="22"/>
        </w:rPr>
        <w:t>•  Voliteľne: prílohy (screenshoty, výpis zo Stripe, čokoľvek čo pomôže dokázať vadu)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IV</w:t>
      </w:r>
    </w:p>
    <w:p>
      <w:pPr>
        <w:keepNext/>
        <w:spacing w:after="160"/>
      </w:pPr>
      <w:r>
        <w:rPr>
          <w:b/>
          <w:color w:val="123A6E"/>
          <w:sz w:val="24"/>
        </w:rPr>
        <w:t>Lehota na vybavenie</w:t>
      </w:r>
    </w:p>
    <w:p>
      <w:pPr>
        <w:spacing w:after="80"/>
        <w:ind w:left="283"/>
      </w:pPr>
      <w:r>
        <w:rPr>
          <w:b/>
        </w:rPr>
        <w:t xml:space="preserve">1. </w:t>
      </w:r>
      <w:r>
        <w:t>Prevádzkovateľ vybaví reklamáciu najneskôr do 30 dní od jej prijatia v súlade s § 23 zákona č. 108/2024 Z. z. Lehota začína plynúť dňom doručenia kompletnej reklamácie (vrátane všetkých povinných údajov).</w:t>
      </w:r>
    </w:p>
    <w:p>
      <w:pPr>
        <w:spacing w:after="80"/>
        <w:ind w:left="283"/>
      </w:pPr>
      <w:r>
        <w:rPr>
          <w:b/>
        </w:rPr>
        <w:t xml:space="preserve">2. </w:t>
      </w:r>
      <w:r>
        <w:t>Prevádzkovateľ Používateľovi bezodkladne (najneskôr do 5 pracovných dní) potvrdí prijatie reklamácie e-mailom; toto potvrdenie obsahuje unikátne číslo reklamácie a predpokladanú lehotu vybavenia.</w:t>
      </w:r>
    </w:p>
    <w:p>
      <w:pPr>
        <w:spacing w:after="80"/>
        <w:ind w:left="283"/>
      </w:pPr>
      <w:r>
        <w:rPr>
          <w:b/>
        </w:rPr>
        <w:t xml:space="preserve">3. </w:t>
      </w:r>
      <w:r>
        <w:t>O výsledku reklamácie Prevádzkovateľ informuje Používateľa e-mailom s odôvodnením rozhodnutia. V prípade zamietnutia reklamácie poskytne Používateľovi informáciu o možnosti obrátiť sa na SOI v rámci ADR (pozri Článok VII).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</w:t>
      </w:r>
    </w:p>
    <w:p>
      <w:pPr>
        <w:keepNext/>
        <w:spacing w:after="160"/>
      </w:pPr>
      <w:r>
        <w:rPr>
          <w:b/>
          <w:color w:val="123A6E"/>
          <w:sz w:val="24"/>
        </w:rPr>
        <w:t>Spôsoby vybavenia reklamácie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1. Refund (vrátenie ceny)</w:t>
      </w:r>
    </w:p>
    <w:p>
      <w:pPr>
        <w:spacing w:after="80"/>
      </w:pPr>
      <w:r>
        <w:rPr>
          <w:b w:val="0"/>
          <w:i w:val="0"/>
          <w:sz w:val="22"/>
        </w:rPr>
        <w:t>V prípade uznanej reklamácie Prevádzkovateľ vráti Používateľovi zaplatenú sumu (celú alebo pomernú časť podľa rozsahu vady) prostredníctvom Stripe v pôvodnej mene a na pôvodnú platobnú metódu, do 5 – 10 pracovných dní od schválenia. Konverzné riziko spojené s prepočtom z EUR na lokálnu menu pri refunde (FX zmena za obdobie medzi platbou a refundom) znáša Používateľ.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2. Náhradné dodanie Služby</w:t>
      </w:r>
    </w:p>
    <w:p>
      <w:pPr>
        <w:spacing w:after="80"/>
      </w:pPr>
      <w:r>
        <w:rPr>
          <w:b w:val="0"/>
          <w:i w:val="0"/>
          <w:sz w:val="22"/>
        </w:rPr>
        <w:t>V prípade neaktivácie alebo predčasného ukončenia Topovania môže Prevádzkovateľ — po dohode s Používateľom — namiesto refundu poskytnúť náhradné Topovanie v rovnakej alebo vyššej dĺžke ako kompenzáciu.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3. Pomerná zľava</w:t>
      </w:r>
    </w:p>
    <w:p>
      <w:pPr>
        <w:spacing w:after="80"/>
      </w:pPr>
      <w:r>
        <w:rPr>
          <w:b w:val="0"/>
          <w:i w:val="0"/>
          <w:sz w:val="22"/>
        </w:rPr>
        <w:t>Ak vada Služby spôsobila jej čiastočnú nepoužiteľnosť, Prevádzkovateľ môže poskytnúť pomernú zľavu z Ceny vo forme čiastočného refundu alebo kreditu na ďalšie Topovanie.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4. Storno duplikovaných platieb</w:t>
      </w:r>
    </w:p>
    <w:p>
      <w:pPr>
        <w:spacing w:after="80"/>
      </w:pPr>
      <w:r>
        <w:rPr>
          <w:b w:val="0"/>
          <w:i w:val="0"/>
          <w:sz w:val="22"/>
        </w:rPr>
        <w:t>Pri duplikovaných úhradách (Stripe spracoval platbu viackrát) Prevádzkovateľ bezodkladne (najneskôr do 3 pracovných dní) iniciuje refund duplicitnej sumy bez nutnosti dôkazu zo strany Používateľa.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</w:t>
      </w:r>
    </w:p>
    <w:p>
      <w:pPr>
        <w:keepNext/>
        <w:spacing w:after="160"/>
      </w:pPr>
      <w:r>
        <w:rPr>
          <w:b/>
          <w:color w:val="123A6E"/>
          <w:sz w:val="24"/>
        </w:rPr>
        <w:t>Náklady reklamácie</w:t>
      </w:r>
    </w:p>
    <w:p>
      <w:pPr>
        <w:spacing w:after="80"/>
      </w:pPr>
      <w:r>
        <w:rPr>
          <w:b w:val="0"/>
          <w:i w:val="0"/>
          <w:sz w:val="22"/>
        </w:rPr>
        <w:t>Náklady reklamácie vrátane poštovného pri zaslaní písomnej reklamácie znáša v prípade uznanej reklamácie Prevádzkovateľ; Používateľ má nárok na náhradu týchto nevyhnutných nákladov v zmysle § 22 ods. 5 zákona č. 108/2024 Z. z.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VII</w:t>
      </w:r>
    </w:p>
    <w:p>
      <w:pPr>
        <w:keepNext/>
        <w:spacing w:after="160"/>
      </w:pPr>
      <w:r>
        <w:rPr>
          <w:b/>
          <w:color w:val="123A6E"/>
          <w:sz w:val="24"/>
        </w:rPr>
        <w:t>Alternatívne riešenie sporov (ADR / ODR)</w:t>
      </w:r>
    </w:p>
    <w:p>
      <w:pPr>
        <w:spacing w:after="80"/>
      </w:pPr>
      <w:r>
        <w:rPr>
          <w:b w:val="0"/>
          <w:i w:val="0"/>
          <w:sz w:val="22"/>
        </w:rPr>
        <w:t>Ak je Používateľ Spotrebiteľom a nie je spokojný s vybavením reklamácie, alebo ak sa domnieva, že Prevádzkovateľ porušil jeho práva, má právo obrátiť sa na Prevádzkovateľa so žiadosťou o nápravu. Ak Prevádzkovateľ odpovedal zamietavo alebo neodpovedal do 30 dní, Spotrebiteľ má právo podať návrh na alternatívne riešenie sporu subjektu ADR podľa zákona č. 391/2015 Z. z.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Príslušný ADR subjekt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Slovenská obchodná inšpekcia (SOI)</w:t>
            </w:r>
          </w:p>
          <w:p>
            <w:r>
              <w:rPr>
                <w:sz w:val="20"/>
              </w:rPr>
              <w:t>Ústredný inšpektorát SOI</w:t>
            </w:r>
          </w:p>
          <w:p>
            <w:r>
              <w:rPr>
                <w:sz w:val="20"/>
              </w:rPr>
              <w:t>P. O. BOX 29, Bajkalská 21/A, 827 99 Bratislava 27</w:t>
            </w:r>
          </w:p>
          <w:p>
            <w:r>
              <w:rPr>
                <w:sz w:val="20"/>
              </w:rPr>
              <w:t>web: www.soi.sk  ·  e-mail: ars@soi.sk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ODR platforma (online)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https://ec.europa.eu/consumers/odr (Európska komisia)</w:t>
            </w:r>
          </w:p>
          <w:p>
            <w:r>
              <w:rPr>
                <w:sz w:val="20"/>
              </w:rPr>
              <w:t>Kontakt pre ODR: info@autocasa.sk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VIII</w:t>
      </w:r>
    </w:p>
    <w:p>
      <w:pPr>
        <w:keepNext/>
        <w:spacing w:after="160"/>
      </w:pPr>
      <w:r>
        <w:rPr>
          <w:b/>
          <w:color w:val="123A6E"/>
          <w:sz w:val="24"/>
        </w:rPr>
        <w:t>Zmeny Reklamačného poriadku</w:t>
      </w:r>
    </w:p>
    <w:p>
      <w:pPr>
        <w:spacing w:after="80"/>
      </w:pPr>
      <w:r>
        <w:rPr>
          <w:b w:val="0"/>
          <w:i w:val="0"/>
          <w:sz w:val="22"/>
        </w:rPr>
        <w:t>Prevádzkovateľ si vyhradzuje právo tento Reklamačný poriadok meniť. O zmenách informuje registrovaných Používateľov e-mailom minimálne 30 dní pred nadobudnutím účinnosti. Tento dokument vo verzii 2.0 nadobúda účinnosť dňa 1. júla 2026.</w:t>
      </w:r>
    </w:p>
    <w:p/>
    <w:p>
      <w:pPr>
        <w:jc w:val="left"/>
      </w:pPr>
      <w:r>
        <w:rPr>
          <w:i/>
          <w:sz w:val="20"/>
        </w:rPr>
        <w:t>Vydané v Žiline dňa 29. júna 2026.</w:t>
      </w:r>
    </w:p>
    <w:p>
      <w:pPr>
        <w:jc w:val="left"/>
      </w:pPr>
      <w:r>
        <w:rPr>
          <w:b/>
          <w:sz w:val="20"/>
        </w:rPr>
        <w:t>AutoCasa Slovensko s.r.o.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Reklamačný poriadok AutoCasa.sk  ·  v2.0  ·  účinné od 1. júla 2026  ·  AutoCasa Slovensko s.r.o., IČO 57 023 344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23A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23A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23A6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